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303" w:rsidRDefault="005B2303" w:rsidP="005B2303">
      <w:pPr>
        <w:rPr>
          <w:b/>
          <w:sz w:val="28"/>
          <w:szCs w:val="28"/>
          <w:lang w:val="en-US"/>
        </w:rPr>
      </w:pPr>
    </w:p>
    <w:p w:rsidR="005B2303" w:rsidRPr="00E33EB1" w:rsidRDefault="005B2303" w:rsidP="005B2303">
      <w:pPr>
        <w:jc w:val="center"/>
        <w:rPr>
          <w:b/>
          <w:sz w:val="28"/>
          <w:szCs w:val="28"/>
          <w:lang w:val="kk-KZ"/>
        </w:rPr>
      </w:pPr>
      <w:r w:rsidRPr="00E33EB1">
        <w:rPr>
          <w:b/>
          <w:sz w:val="28"/>
          <w:szCs w:val="28"/>
          <w:lang w:val="kk-KZ"/>
        </w:rPr>
        <w:t>Кезеңдік бақылау сұрақтары</w:t>
      </w:r>
    </w:p>
    <w:p w:rsidR="005B2303" w:rsidRDefault="005B2303" w:rsidP="005B2303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5B2303" w:rsidRDefault="005B2303" w:rsidP="005B2303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5B2303" w:rsidRDefault="005B2303" w:rsidP="005B2303">
      <w:pPr>
        <w:tabs>
          <w:tab w:val="num" w:pos="0"/>
        </w:tabs>
        <w:rPr>
          <w:sz w:val="28"/>
          <w:szCs w:val="28"/>
          <w:lang w:val="en-US" w:eastAsia="ko-KR"/>
        </w:rPr>
      </w:pPr>
      <w:r w:rsidRPr="00E33EB1">
        <w:rPr>
          <w:sz w:val="28"/>
          <w:szCs w:val="28"/>
          <w:lang w:val="kk-KZ" w:eastAsia="ko-KR"/>
        </w:rPr>
        <w:t xml:space="preserve">№1 кезеңдік бақылау </w:t>
      </w:r>
    </w:p>
    <w:p w:rsidR="005B2303" w:rsidRPr="001A4EED" w:rsidRDefault="005B2303" w:rsidP="005B2303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5B2303" w:rsidRPr="00E33EB1" w:rsidRDefault="005B2303" w:rsidP="005B2303">
      <w:pPr>
        <w:numPr>
          <w:ilvl w:val="0"/>
          <w:numId w:val="2"/>
        </w:numPr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ХХ ғасырдағы қазақ әдебиетінің кеңес дәуіріне дейінгі кезеңі (1900-1920).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ХХ ғасыр басындағы қазақ әдебиетінің кеңес дәуіріндегі алғашқы кезеңі (1920-1940).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ХХ ғасыр басындағы қазақ әдебиетіндегі негізгі бағыттар.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ХХ ғасырдың басындағы қазақ әдебиетіндегі әдеби-көркемдік ізденістер.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Нұржан Наушабаевтың өмірі мен шығармашылығы.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Шәді Жәңгіровтің өмірі мен шығармашылығы.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Мәшһүр Жүсіп Көпеевтің өмірі мен шығармашылығы.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Мақыш Қалтаевтың өмірі мен шығармашылығы.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Шәкәрім Құдайбердиевтің өмірі мен шығармашылығы.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Мұхамеджан Сералиннің өмірі мен шығармашылығы.</w:t>
      </w:r>
    </w:p>
    <w:p w:rsidR="005B2303" w:rsidRPr="00E33EB1" w:rsidRDefault="005B2303" w:rsidP="005B2303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Сұлтанмахмұт Торайғыровтың өмірі мен шығармашылығы.</w:t>
      </w:r>
    </w:p>
    <w:p w:rsidR="005B2303" w:rsidRPr="00E33EB1" w:rsidRDefault="005B2303" w:rsidP="005B2303">
      <w:pPr>
        <w:tabs>
          <w:tab w:val="num" w:pos="0"/>
        </w:tabs>
        <w:ind w:left="120"/>
        <w:rPr>
          <w:color w:val="FF0000"/>
          <w:sz w:val="28"/>
          <w:szCs w:val="28"/>
          <w:lang w:val="kk-KZ"/>
        </w:rPr>
      </w:pPr>
    </w:p>
    <w:p w:rsidR="005B2303" w:rsidRPr="00E33EB1" w:rsidRDefault="005B2303" w:rsidP="005B2303">
      <w:pPr>
        <w:ind w:left="390" w:hanging="390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 xml:space="preserve">№2 кезеңдік бақылау </w:t>
      </w:r>
    </w:p>
    <w:p w:rsidR="005B2303" w:rsidRPr="00E33EB1" w:rsidRDefault="005B2303" w:rsidP="005B2303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Сәбит Дөнентаевтің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Ахмет Байтұрсыновтың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Ғұмар Қарашев, Міржақып Дулатовтың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Жүсіпбек Аймауытовтың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Мағжан Жұмабаевтың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Бернияз Күлеевтің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Бейімбет Майлиннің өмірі мен шығармашылығы.</w:t>
      </w:r>
    </w:p>
    <w:p w:rsidR="005B2303" w:rsidRPr="00E33EB1" w:rsidRDefault="005B2303" w:rsidP="005B2303">
      <w:pPr>
        <w:numPr>
          <w:ilvl w:val="0"/>
          <w:numId w:val="1"/>
        </w:numPr>
        <w:tabs>
          <w:tab w:val="clear" w:pos="720"/>
        </w:tabs>
        <w:ind w:left="360" w:firstLine="0"/>
        <w:jc w:val="both"/>
        <w:rPr>
          <w:sz w:val="28"/>
          <w:szCs w:val="28"/>
          <w:lang w:val="kk-KZ"/>
        </w:rPr>
      </w:pPr>
      <w:r w:rsidRPr="00E33EB1">
        <w:rPr>
          <w:sz w:val="28"/>
          <w:szCs w:val="28"/>
          <w:lang w:val="kk-KZ"/>
        </w:rPr>
        <w:t>Сәкен Сейфуллиннің өмірі мен шығармашылығы.</w:t>
      </w:r>
    </w:p>
    <w:p w:rsidR="005B2303" w:rsidRPr="00E33EB1" w:rsidRDefault="005B2303" w:rsidP="005B2303">
      <w:pPr>
        <w:ind w:left="1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9  </w:t>
      </w:r>
      <w:r w:rsidRPr="00E33EB1">
        <w:rPr>
          <w:sz w:val="28"/>
          <w:szCs w:val="28"/>
          <w:lang w:val="kk-KZ"/>
        </w:rPr>
        <w:t>Ілияс Жансүгіровтің өмірі мен шығармашылығы.</w:t>
      </w:r>
    </w:p>
    <w:p w:rsidR="005B2303" w:rsidRPr="00E33EB1" w:rsidRDefault="005B2303" w:rsidP="005B2303">
      <w:pPr>
        <w:jc w:val="both"/>
        <w:rPr>
          <w:b/>
          <w:color w:val="FF0000"/>
          <w:sz w:val="28"/>
          <w:szCs w:val="28"/>
          <w:lang w:val="kk-KZ"/>
        </w:rPr>
      </w:pPr>
    </w:p>
    <w:p w:rsidR="005B2303" w:rsidRDefault="005B2303" w:rsidP="005B2303">
      <w:pPr>
        <w:jc w:val="center"/>
        <w:rPr>
          <w:b/>
          <w:sz w:val="28"/>
          <w:szCs w:val="28"/>
          <w:lang w:val="kk-KZ"/>
        </w:rPr>
      </w:pPr>
    </w:p>
    <w:p w:rsidR="005B2303" w:rsidRPr="005B2303" w:rsidRDefault="005B2303" w:rsidP="005B2303">
      <w:pPr>
        <w:rPr>
          <w:b/>
          <w:sz w:val="28"/>
          <w:szCs w:val="28"/>
          <w:lang w:val="kk-KZ"/>
        </w:rPr>
      </w:pPr>
    </w:p>
    <w:p w:rsidR="005B2303" w:rsidRPr="005B2303" w:rsidRDefault="005B2303" w:rsidP="005B2303">
      <w:pPr>
        <w:rPr>
          <w:b/>
          <w:sz w:val="28"/>
          <w:szCs w:val="28"/>
          <w:lang w:val="kk-KZ"/>
        </w:rPr>
      </w:pPr>
    </w:p>
    <w:p w:rsidR="007A4319" w:rsidRPr="005B2303" w:rsidRDefault="007A4319">
      <w:pPr>
        <w:rPr>
          <w:lang w:val="kk-KZ"/>
        </w:rPr>
      </w:pPr>
      <w:bookmarkStart w:id="0" w:name="_GoBack"/>
      <w:bookmarkEnd w:id="0"/>
    </w:p>
    <w:sectPr w:rsidR="007A4319" w:rsidRPr="005B2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55437"/>
    <w:multiLevelType w:val="hybridMultilevel"/>
    <w:tmpl w:val="163413F2"/>
    <w:lvl w:ilvl="0" w:tplc="79180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4C74FC"/>
    <w:multiLevelType w:val="hybridMultilevel"/>
    <w:tmpl w:val="80F6C500"/>
    <w:lvl w:ilvl="0" w:tplc="9678FB6C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1D"/>
    <w:rsid w:val="00005FEB"/>
    <w:rsid w:val="00007A97"/>
    <w:rsid w:val="00023CE7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2303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B3C1D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2</cp:revision>
  <dcterms:created xsi:type="dcterms:W3CDTF">2017-06-20T10:06:00Z</dcterms:created>
  <dcterms:modified xsi:type="dcterms:W3CDTF">2017-06-20T10:06:00Z</dcterms:modified>
</cp:coreProperties>
</file>